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3A" w:rsidRDefault="00C606D7" w:rsidP="00DE2B2F">
      <w:pPr>
        <w:ind w:left="2340"/>
      </w:pPr>
      <w:r>
        <w:t>CUPE National Convention 2015</w:t>
      </w:r>
    </w:p>
    <w:p w:rsidR="00C606D7" w:rsidRDefault="00BF5020" w:rsidP="00DE2B2F">
      <w:pPr>
        <w:ind w:left="234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pt;margin-top:83.8pt;width:105pt;height:49.15pt;z-index:251660288;mso-width-relative:margin;mso-height-relative:margin">
            <v:textbox>
              <w:txbxContent>
                <w:p w:rsidR="00DE2B2F" w:rsidRDefault="00DE2B2F" w:rsidP="00DE2B2F">
                  <w:pPr>
                    <w:jc w:val="center"/>
                  </w:pPr>
                  <w:r>
                    <w:t xml:space="preserve">Kelli Howell, </w:t>
                  </w:r>
                  <w:r>
                    <w:br/>
                    <w:t>Chief Steward</w:t>
                  </w:r>
                  <w:r w:rsidR="00692221">
                    <w:t xml:space="preserve"> with convention floor</w:t>
                  </w:r>
                </w:p>
              </w:txbxContent>
            </v:textbox>
          </v:shape>
        </w:pict>
      </w:r>
      <w:r w:rsidR="00DE2B2F">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60170" cy="1363980"/>
            <wp:effectExtent l="19050" t="0" r="0" b="0"/>
            <wp:wrapNone/>
            <wp:docPr id="2" name="Picture 1" descr="C:\Users\dcote\Desktop\temp\IMG_20151105_14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te\Desktop\temp\IMG_20151105_141112.jpg"/>
                    <pic:cNvPicPr>
                      <a:picLocks noChangeAspect="1" noChangeArrowheads="1"/>
                    </pic:cNvPicPr>
                  </pic:nvPicPr>
                  <pic:blipFill>
                    <a:blip r:embed="rId4" cstate="print"/>
                    <a:srcRect/>
                    <a:stretch>
                      <a:fillRect/>
                    </a:stretch>
                  </pic:blipFill>
                  <pic:spPr bwMode="auto">
                    <a:xfrm>
                      <a:off x="0" y="0"/>
                      <a:ext cx="1360170" cy="1363980"/>
                    </a:xfrm>
                    <a:prstGeom prst="rect">
                      <a:avLst/>
                    </a:prstGeom>
                    <a:noFill/>
                    <a:ln w="9525">
                      <a:noFill/>
                      <a:miter lim="800000"/>
                      <a:headEnd/>
                      <a:tailEnd/>
                    </a:ln>
                  </pic:spPr>
                </pic:pic>
              </a:graphicData>
            </a:graphic>
          </wp:anchor>
        </w:drawing>
      </w:r>
      <w:r w:rsidR="00C606D7">
        <w:t>On Sunday November 1</w:t>
      </w:r>
      <w:r w:rsidR="00C606D7" w:rsidRPr="00C606D7">
        <w:rPr>
          <w:vertAlign w:val="superscript"/>
        </w:rPr>
        <w:t>st</w:t>
      </w:r>
      <w:r w:rsidR="00C606D7">
        <w:t xml:space="preserve"> 2015, the 5 CUPE Local 998 Delegates registered to represent our membership to the National body of our Union. This was day one of six long but rewarding days in Vancouver BC, filled with many noteworthy keynote speakers, contentious debates, and strong union spirit. This first day allowed us to participate in several caucuses </w:t>
      </w:r>
      <w:r w:rsidR="00B53501">
        <w:t xml:space="preserve">relevant to our work.  These were the </w:t>
      </w:r>
      <w:r w:rsidR="00C606D7">
        <w:t>Energy Sector, Crown Corporation</w:t>
      </w:r>
      <w:r w:rsidR="00B53501">
        <w:t xml:space="preserve">s, and MB/SK </w:t>
      </w:r>
      <w:r w:rsidR="00456DF8">
        <w:t>c</w:t>
      </w:r>
      <w:r w:rsidR="00B53501">
        <w:t>aucuses</w:t>
      </w:r>
      <w:r w:rsidR="00456DF8">
        <w:t xml:space="preserve"> and a</w:t>
      </w:r>
      <w:r w:rsidR="00B53501">
        <w:t xml:space="preserve">ttending </w:t>
      </w:r>
      <w:r w:rsidR="00C606D7">
        <w:t xml:space="preserve">allowed us to share similar viewpoints on specific issues, discuss upcoming resolutions, and meet with other locals who faced similar workplace concerns. </w:t>
      </w:r>
    </w:p>
    <w:p w:rsidR="00214CC5" w:rsidRDefault="00BF5020" w:rsidP="00214CC5">
      <w:pPr>
        <w:ind w:right="2250"/>
      </w:pPr>
      <w:r>
        <w:rPr>
          <w:noProof/>
        </w:rPr>
        <w:pict>
          <v:shape id="_x0000_s1027" type="#_x0000_t202" style="position:absolute;margin-left:357pt;margin-top:111.1pt;width:107.4pt;height:49.1pt;z-index:251662336;mso-width-relative:margin;mso-height-relative:margin">
            <v:textbox>
              <w:txbxContent>
                <w:p w:rsidR="00214CC5" w:rsidRDefault="00214CC5" w:rsidP="00214CC5">
                  <w:pPr>
                    <w:jc w:val="center"/>
                  </w:pPr>
                  <w:r>
                    <w:t>Your CUPE 998</w:t>
                  </w:r>
                  <w:r>
                    <w:br/>
                    <w:t>Delegates</w:t>
                  </w:r>
                  <w:r w:rsidR="00692221">
                    <w:t>, taking a lunch break</w:t>
                  </w:r>
                </w:p>
              </w:txbxContent>
            </v:textbox>
          </v:shape>
        </w:pict>
      </w:r>
      <w:r w:rsidR="00214CC5">
        <w:rPr>
          <w:noProof/>
        </w:rPr>
        <w:drawing>
          <wp:anchor distT="0" distB="0" distL="114300" distR="114300" simplePos="0" relativeHeight="251661312" behindDoc="0" locked="0" layoutInCell="1" allowOverlap="1">
            <wp:simplePos x="0" y="0"/>
            <wp:positionH relativeFrom="column">
              <wp:posOffset>4522470</wp:posOffset>
            </wp:positionH>
            <wp:positionV relativeFrom="paragraph">
              <wp:posOffset>0</wp:posOffset>
            </wp:positionV>
            <wp:extent cx="1371600" cy="1363980"/>
            <wp:effectExtent l="19050" t="0" r="0" b="0"/>
            <wp:wrapSquare wrapText="bothSides"/>
            <wp:docPr id="3" name="Picture 2" descr="C:\Users\dcote\Desktop\temp\IMG_20151105_12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ote\Desktop\temp\IMG_20151105_122046.jpg"/>
                    <pic:cNvPicPr>
                      <a:picLocks noChangeAspect="1" noChangeArrowheads="1"/>
                    </pic:cNvPicPr>
                  </pic:nvPicPr>
                  <pic:blipFill>
                    <a:blip r:embed="rId5" cstate="print"/>
                    <a:srcRect/>
                    <a:stretch>
                      <a:fillRect/>
                    </a:stretch>
                  </pic:blipFill>
                  <pic:spPr bwMode="auto">
                    <a:xfrm>
                      <a:off x="0" y="0"/>
                      <a:ext cx="1371600" cy="1363980"/>
                    </a:xfrm>
                    <a:prstGeom prst="rect">
                      <a:avLst/>
                    </a:prstGeom>
                    <a:noFill/>
                    <a:ln w="9525">
                      <a:noFill/>
                      <a:miter lim="800000"/>
                      <a:headEnd/>
                      <a:tailEnd/>
                    </a:ln>
                  </pic:spPr>
                </pic:pic>
              </a:graphicData>
            </a:graphic>
          </wp:anchor>
        </w:drawing>
      </w:r>
      <w:r w:rsidR="00DE2B2F">
        <w:t xml:space="preserve">From Monday to Friday, the convention floor was filled with speakers, motions, and debate which ran from reserved, to austere, to cheers, to jeers. Through it all, your delegates considered every motion carefully, discussed it as a group, didn’t vote against each other, and acted as a team. Some of the more lively debates came from three areas: the </w:t>
      </w:r>
      <w:r w:rsidR="00456DF8">
        <w:t xml:space="preserve">election of a </w:t>
      </w:r>
      <w:r w:rsidR="00DE2B2F">
        <w:t xml:space="preserve">new CUPE National President, a constitutional amendment to add four new vice </w:t>
      </w:r>
      <w:r w:rsidR="0032594A">
        <w:t xml:space="preserve">diversity </w:t>
      </w:r>
      <w:r w:rsidR="00DE2B2F">
        <w:t xml:space="preserve">presidents (disability, LGBT, woman, and young worker), and </w:t>
      </w:r>
      <w:r w:rsidR="00456DF8">
        <w:t xml:space="preserve">a resolution </w:t>
      </w:r>
      <w:r w:rsidR="00DE2B2F">
        <w:t xml:space="preserve">to change strike pay to take effect from day 1. </w:t>
      </w:r>
      <w:r w:rsidR="00214CC5">
        <w:t xml:space="preserve">Your delegates </w:t>
      </w:r>
      <w:r w:rsidR="0032594A">
        <w:t>considered every matter closely</w:t>
      </w:r>
      <w:r w:rsidR="00214CC5">
        <w:t xml:space="preserve"> </w:t>
      </w:r>
      <w:r w:rsidR="0032594A">
        <w:t xml:space="preserve">and </w:t>
      </w:r>
      <w:r w:rsidR="00214CC5">
        <w:t xml:space="preserve">even </w:t>
      </w:r>
      <w:r w:rsidR="0032594A">
        <w:t>created opportunity to meet</w:t>
      </w:r>
      <w:r w:rsidR="00214CC5">
        <w:t xml:space="preserve"> with </w:t>
      </w:r>
      <w:r w:rsidR="00B53501">
        <w:t>both</w:t>
      </w:r>
      <w:r w:rsidR="00214CC5">
        <w:t xml:space="preserve"> presidential candidate</w:t>
      </w:r>
      <w:r w:rsidR="00B53501">
        <w:t>s</w:t>
      </w:r>
      <w:r w:rsidR="00214CC5">
        <w:t xml:space="preserve"> personally prior to the </w:t>
      </w:r>
      <w:r w:rsidR="00B53501">
        <w:t xml:space="preserve">election </w:t>
      </w:r>
      <w:r w:rsidR="00214CC5">
        <w:t xml:space="preserve">vote. </w:t>
      </w:r>
    </w:p>
    <w:p w:rsidR="00214CC5" w:rsidRDefault="00BF5020" w:rsidP="00E012CA">
      <w:pPr>
        <w:ind w:left="2340"/>
      </w:pPr>
      <w:r>
        <w:rPr>
          <w:noProof/>
        </w:rPr>
        <w:pict>
          <v:shape id="_x0000_s1028" type="#_x0000_t202" style="position:absolute;left:0;text-align:left;margin-left:-2.4pt;margin-top:109.2pt;width:108pt;height:89.9pt;z-index:251664384;mso-width-relative:margin;mso-height-relative:margin">
            <v:textbox>
              <w:txbxContent>
                <w:p w:rsidR="00E012CA" w:rsidRDefault="00E012CA" w:rsidP="00E012CA">
                  <w:pPr>
                    <w:jc w:val="center"/>
                  </w:pPr>
                  <w:r>
                    <w:t xml:space="preserve">Chris Mravinec, </w:t>
                  </w:r>
                  <w:r>
                    <w:br/>
                    <w:t>998 President</w:t>
                  </w:r>
                  <w:r>
                    <w:br/>
                  </w:r>
                  <w:r w:rsidR="00B53501">
                    <w:t>providing</w:t>
                  </w:r>
                  <w:r>
                    <w:t xml:space="preserve"> funding levels of day 1 strike </w:t>
                  </w:r>
                  <w:r w:rsidR="00B53501">
                    <w:t>pay to a speaker</w:t>
                  </w:r>
                </w:p>
              </w:txbxContent>
            </v:textbox>
          </v:shape>
        </w:pict>
      </w:r>
      <w:r w:rsidR="00E012CA">
        <w:rPr>
          <w:noProof/>
        </w:rPr>
        <w:drawing>
          <wp:anchor distT="0" distB="0" distL="114300" distR="114300" simplePos="0" relativeHeight="251663360" behindDoc="0" locked="0" layoutInCell="1" allowOverlap="1">
            <wp:simplePos x="0" y="0"/>
            <wp:positionH relativeFrom="column">
              <wp:posOffset>-26670</wp:posOffset>
            </wp:positionH>
            <wp:positionV relativeFrom="paragraph">
              <wp:posOffset>7620</wp:posOffset>
            </wp:positionV>
            <wp:extent cx="1360170" cy="1356360"/>
            <wp:effectExtent l="19050" t="0" r="0" b="0"/>
            <wp:wrapNone/>
            <wp:docPr id="8" name="Picture 4" descr="C:\Users\dcote\Desktop\temp\IMG_20151105_17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ote\Desktop\temp\IMG_20151105_171154.jpg"/>
                    <pic:cNvPicPr>
                      <a:picLocks noChangeAspect="1" noChangeArrowheads="1"/>
                    </pic:cNvPicPr>
                  </pic:nvPicPr>
                  <pic:blipFill>
                    <a:blip r:embed="rId6" cstate="print"/>
                    <a:srcRect/>
                    <a:stretch>
                      <a:fillRect/>
                    </a:stretch>
                  </pic:blipFill>
                  <pic:spPr bwMode="auto">
                    <a:xfrm>
                      <a:off x="0" y="0"/>
                      <a:ext cx="1360170" cy="1356360"/>
                    </a:xfrm>
                    <a:prstGeom prst="rect">
                      <a:avLst/>
                    </a:prstGeom>
                    <a:noFill/>
                    <a:ln w="9525">
                      <a:noFill/>
                      <a:miter lim="800000"/>
                      <a:headEnd/>
                      <a:tailEnd/>
                    </a:ln>
                  </pic:spPr>
                </pic:pic>
              </a:graphicData>
            </a:graphic>
          </wp:anchor>
        </w:drawing>
      </w:r>
      <w:r w:rsidR="00214CC5">
        <w:t xml:space="preserve">The resolution we felt most in favour of was strike pay from day 1. This, we felt, would be something our members would be able to feel directly should we ever approach a strike. It would also be a valuable negotiating tool prior to reaching that point. Unfortunately, even though we supported it, 35 members of the 1600 voting delegates that day was the difference in voting that down. Thankfully, due to directions set by our own Strategic Planning and Executives team, we plan to have our own strike pay from day 1 plan in place. </w:t>
      </w:r>
    </w:p>
    <w:p w:rsidR="00B4015A" w:rsidRDefault="00BF5020" w:rsidP="00617F7A">
      <w:pPr>
        <w:ind w:left="2340"/>
      </w:pPr>
      <w:r>
        <w:rPr>
          <w:noProof/>
        </w:rPr>
        <w:pict>
          <v:shape id="_x0000_s1029" type="#_x0000_t202" style="position:absolute;left:0;text-align:left;margin-left:271.5pt;margin-top:94.7pt;width:108pt;height:69pt;z-index:251666432;mso-width-relative:margin;mso-height-relative:margin">
            <v:textbox style="mso-next-textbox:#_x0000_s1029">
              <w:txbxContent>
                <w:p w:rsidR="00722BF2" w:rsidRDefault="00722BF2" w:rsidP="00722BF2">
                  <w:pPr>
                    <w:jc w:val="center"/>
                  </w:pPr>
                  <w:r>
                    <w:t xml:space="preserve">Mike Kubrakovich, Treasurer &amp; </w:t>
                  </w:r>
                  <w:r>
                    <w:br/>
                    <w:t>Denis Côté, VP at the Equality Booth</w:t>
                  </w:r>
                </w:p>
              </w:txbxContent>
            </v:textbox>
          </v:shape>
        </w:pict>
      </w:r>
      <w:r w:rsidR="00617F7A">
        <w:rPr>
          <w:noProof/>
        </w:rPr>
        <w:drawing>
          <wp:anchor distT="0" distB="0" distL="114300" distR="114300" simplePos="0" relativeHeight="251665408" behindDoc="0" locked="0" layoutInCell="1" allowOverlap="1">
            <wp:simplePos x="0" y="0"/>
            <wp:positionH relativeFrom="column">
              <wp:posOffset>2076450</wp:posOffset>
            </wp:positionH>
            <wp:positionV relativeFrom="paragraph">
              <wp:posOffset>966932</wp:posOffset>
            </wp:positionV>
            <wp:extent cx="1359477" cy="1357745"/>
            <wp:effectExtent l="19050" t="0" r="0" b="0"/>
            <wp:wrapNone/>
            <wp:docPr id="9" name="Picture 5" descr="C:\Users\dcote\Desktop\temp\IMG_20151104_13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ote\Desktop\temp\IMG_20151104_134102.jpg"/>
                    <pic:cNvPicPr>
                      <a:picLocks noChangeAspect="1" noChangeArrowheads="1"/>
                    </pic:cNvPicPr>
                  </pic:nvPicPr>
                  <pic:blipFill>
                    <a:blip r:embed="rId7" cstate="print"/>
                    <a:srcRect/>
                    <a:stretch>
                      <a:fillRect/>
                    </a:stretch>
                  </pic:blipFill>
                  <pic:spPr bwMode="auto">
                    <a:xfrm>
                      <a:off x="0" y="0"/>
                      <a:ext cx="1359477" cy="1357745"/>
                    </a:xfrm>
                    <a:prstGeom prst="rect">
                      <a:avLst/>
                    </a:prstGeom>
                    <a:noFill/>
                    <a:ln w="9525">
                      <a:noFill/>
                      <a:miter lim="800000"/>
                      <a:headEnd/>
                      <a:tailEnd/>
                    </a:ln>
                  </pic:spPr>
                </pic:pic>
              </a:graphicData>
            </a:graphic>
          </wp:anchor>
        </w:drawing>
      </w:r>
      <w:r w:rsidR="00692221">
        <w:t xml:space="preserve">These days </w:t>
      </w:r>
      <w:r w:rsidR="00B4015A">
        <w:t>were</w:t>
      </w:r>
      <w:r w:rsidR="00692221">
        <w:t xml:space="preserve"> 9 AM to 6 PM, with additional meeting/</w:t>
      </w:r>
      <w:r w:rsidR="00B4015A">
        <w:t>caucuses</w:t>
      </w:r>
      <w:r w:rsidR="00692221">
        <w:t xml:space="preserve"> with topics such as aboriginal, woman, young workers, </w:t>
      </w:r>
      <w:r w:rsidR="00B4015A">
        <w:t xml:space="preserve">pension, equality, and other specific issues that can affect our members. Your team of Delegates also met for meals to discuss the matters of the day, the upcoming resolutions, constitutional amendments, and convention matters. </w:t>
      </w:r>
      <w:r w:rsidR="00B4015A">
        <w:br w:type="page"/>
      </w:r>
    </w:p>
    <w:p w:rsidR="00B4015A" w:rsidRDefault="00BF5020" w:rsidP="00617F7A">
      <w:r>
        <w:rPr>
          <w:noProof/>
        </w:rPr>
        <w:lastRenderedPageBreak/>
        <w:pict>
          <v:shape id="_x0000_s1030" type="#_x0000_t202" style="position:absolute;margin-left:60.2pt;margin-top:325pt;width:345.6pt;height:71.4pt;z-index:251668480;mso-width-relative:margin;mso-height-relative:margin">
            <v:textbox style="mso-next-textbox:#_x0000_s1030">
              <w:txbxContent>
                <w:p w:rsidR="00722BF2" w:rsidRDefault="00722BF2" w:rsidP="00722BF2">
                  <w:pPr>
                    <w:jc w:val="center"/>
                  </w:pPr>
                  <w:r>
                    <w:t>Your CUPE Local 998 Delegates</w:t>
                  </w:r>
                  <w:r w:rsidR="00617F7A">
                    <w:t xml:space="preserve"> (L-R)</w:t>
                  </w:r>
                  <w:r>
                    <w:t>:</w:t>
                  </w:r>
                </w:p>
                <w:p w:rsidR="00722BF2" w:rsidRDefault="00722BF2" w:rsidP="00722BF2">
                  <w:pPr>
                    <w:jc w:val="center"/>
                  </w:pPr>
                  <w:r>
                    <w:t>Mike Kubrakovich, Treasurer; Denis Côté, VP; Kelli Howell, Chief Steward; Darr</w:t>
                  </w:r>
                  <w:r w:rsidR="00617F7A">
                    <w:t>y</w:t>
                  </w:r>
                  <w:r>
                    <w:t xml:space="preserve">l </w:t>
                  </w:r>
                  <w:r w:rsidR="00617F7A">
                    <w:t>Forbes, Executive At Large; Chris Mravinec, President.</w:t>
                  </w:r>
                </w:p>
              </w:txbxContent>
            </v:textbox>
          </v:shape>
        </w:pict>
      </w:r>
      <w:r w:rsidR="00617F7A">
        <w:rPr>
          <w:noProof/>
        </w:rPr>
        <w:drawing>
          <wp:anchor distT="0" distB="0" distL="114300" distR="114300" simplePos="0" relativeHeight="251667456" behindDoc="0" locked="0" layoutInCell="1" allowOverlap="1">
            <wp:simplePos x="0" y="0"/>
            <wp:positionH relativeFrom="column">
              <wp:posOffset>760095</wp:posOffset>
            </wp:positionH>
            <wp:positionV relativeFrom="paragraph">
              <wp:posOffset>588645</wp:posOffset>
            </wp:positionV>
            <wp:extent cx="4406900" cy="3525520"/>
            <wp:effectExtent l="19050" t="0" r="0" b="0"/>
            <wp:wrapNone/>
            <wp:docPr id="10" name="Picture 6" descr="C:\Users\dcote\Desktop\temp\12195113_10153703636184804_319777423594585329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cote\Desktop\temp\12195113_10153703636184804_3197774235945853298_o.jpg"/>
                    <pic:cNvPicPr>
                      <a:picLocks noChangeAspect="1" noChangeArrowheads="1"/>
                    </pic:cNvPicPr>
                  </pic:nvPicPr>
                  <pic:blipFill>
                    <a:blip r:embed="rId8" cstate="print"/>
                    <a:srcRect/>
                    <a:stretch>
                      <a:fillRect/>
                    </a:stretch>
                  </pic:blipFill>
                  <pic:spPr bwMode="auto">
                    <a:xfrm>
                      <a:off x="0" y="0"/>
                      <a:ext cx="4406900" cy="3525520"/>
                    </a:xfrm>
                    <a:prstGeom prst="rect">
                      <a:avLst/>
                    </a:prstGeom>
                    <a:noFill/>
                    <a:ln w="9525">
                      <a:noFill/>
                      <a:miter lim="800000"/>
                      <a:headEnd/>
                      <a:tailEnd/>
                    </a:ln>
                  </pic:spPr>
                </pic:pic>
              </a:graphicData>
            </a:graphic>
          </wp:anchor>
        </w:drawing>
      </w:r>
      <w:r w:rsidR="00B4015A">
        <w:t xml:space="preserve">Your Delegates were a strong functioning team, able to </w:t>
      </w:r>
      <w:r w:rsidR="00456DF8">
        <w:t xml:space="preserve">openly </w:t>
      </w:r>
      <w:r w:rsidR="00B4015A">
        <w:t xml:space="preserve">debate amongst </w:t>
      </w:r>
      <w:r w:rsidR="00617F7A">
        <w:t>ourselves</w:t>
      </w:r>
      <w:r w:rsidR="00B4015A">
        <w:t xml:space="preserve"> but also able to keep a positive attitude. </w:t>
      </w:r>
      <w:r w:rsidR="00617F7A">
        <w:t>While the convention itself was long, the experience was rewarding and we felt like we had a positive impact on our union.</w:t>
      </w:r>
    </w:p>
    <w:sectPr w:rsidR="00B4015A" w:rsidSect="00165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06D7"/>
    <w:rsid w:val="00140C08"/>
    <w:rsid w:val="0016543A"/>
    <w:rsid w:val="00214CC5"/>
    <w:rsid w:val="0032594A"/>
    <w:rsid w:val="003D17B7"/>
    <w:rsid w:val="00403AA1"/>
    <w:rsid w:val="00456DF8"/>
    <w:rsid w:val="004D7507"/>
    <w:rsid w:val="00564FA2"/>
    <w:rsid w:val="00617F7A"/>
    <w:rsid w:val="00692221"/>
    <w:rsid w:val="00722BF2"/>
    <w:rsid w:val="00961F8F"/>
    <w:rsid w:val="009B53F1"/>
    <w:rsid w:val="00B4015A"/>
    <w:rsid w:val="00B53501"/>
    <w:rsid w:val="00BE6F85"/>
    <w:rsid w:val="00BF5020"/>
    <w:rsid w:val="00C606D7"/>
    <w:rsid w:val="00CC3E5D"/>
    <w:rsid w:val="00D80766"/>
    <w:rsid w:val="00DC00E0"/>
    <w:rsid w:val="00DE2B2F"/>
    <w:rsid w:val="00E012CA"/>
    <w:rsid w:val="00EF1DFA"/>
    <w:rsid w:val="00F63D7F"/>
    <w:rsid w:val="00FF4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Manitoba Hydro</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2016-01-15T15:00:00Z</dcterms:created>
  <dcterms:modified xsi:type="dcterms:W3CDTF">2016-01-15T15:00:00Z</dcterms:modified>
</cp:coreProperties>
</file>